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CEE" w:rsidRPr="00A57CEE" w:rsidRDefault="00A57CEE" w:rsidP="00A57CEE">
      <w:pPr>
        <w:widowControl/>
        <w:spacing w:after="200" w:line="500" w:lineRule="exact"/>
        <w:ind w:firstLineChars="200" w:firstLine="600"/>
        <w:jc w:val="left"/>
        <w:rPr>
          <w:rFonts w:ascii="方正黑体_GBK" w:eastAsia="方正黑体_GBK" w:hAnsi="宋体" w:cs="宋体"/>
          <w:color w:val="333333"/>
          <w:kern w:val="0"/>
          <w:sz w:val="30"/>
          <w:szCs w:val="30"/>
          <w:shd w:val="clear" w:color="auto" w:fill="FFFFFF"/>
        </w:rPr>
      </w:pPr>
      <w:r w:rsidRPr="00A57CEE">
        <w:rPr>
          <w:rFonts w:ascii="方正黑体_GBK" w:eastAsia="方正黑体_GBK" w:hAnsi="Tahoma" w:cs="方正黑体_GBK" w:hint="eastAsia"/>
          <w:color w:val="333333"/>
          <w:kern w:val="0"/>
          <w:sz w:val="30"/>
          <w:szCs w:val="30"/>
          <w:shd w:val="clear" w:color="auto" w:fill="FFFFFF"/>
        </w:rPr>
        <w:t>附件2</w:t>
      </w:r>
    </w:p>
    <w:p w:rsidR="00A57CEE" w:rsidRPr="00A57CEE" w:rsidRDefault="00A57CEE" w:rsidP="00A57CEE">
      <w:pPr>
        <w:widowControl/>
        <w:shd w:val="clear" w:color="auto" w:fill="FFFFFF"/>
        <w:adjustRightInd w:val="0"/>
        <w:snapToGrid w:val="0"/>
        <w:spacing w:after="200" w:line="240" w:lineRule="atLeast"/>
        <w:jc w:val="center"/>
        <w:rPr>
          <w:rFonts w:ascii="方正小标宋_GBK" w:eastAsia="方正小标宋_GBK" w:hAnsi="宋体" w:cs="宋体" w:hint="eastAsia"/>
          <w:color w:val="333333"/>
          <w:kern w:val="0"/>
          <w:sz w:val="40"/>
          <w:szCs w:val="40"/>
          <w:shd w:val="clear" w:color="auto" w:fill="FFFFFF"/>
        </w:rPr>
      </w:pPr>
      <w:bookmarkStart w:id="0" w:name="_GoBack"/>
      <w:r w:rsidRPr="00A57CEE">
        <w:rPr>
          <w:rFonts w:ascii="方正小标宋_GBK" w:eastAsia="方正小标宋_GBK" w:hAnsi="宋体" w:cs="方正小标宋_GBK" w:hint="eastAsia"/>
          <w:color w:val="333333"/>
          <w:kern w:val="0"/>
          <w:sz w:val="36"/>
          <w:szCs w:val="36"/>
          <w:shd w:val="clear" w:color="auto" w:fill="FFFFFF"/>
        </w:rPr>
        <w:t>安徽省高职院校教学诊断与改进工作实施计划（2017-2020年）</w:t>
      </w:r>
      <w:bookmarkEnd w:id="0"/>
    </w:p>
    <w:tbl>
      <w:tblPr>
        <w:tblW w:w="14085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1008"/>
        <w:gridCol w:w="992"/>
        <w:gridCol w:w="10068"/>
        <w:gridCol w:w="992"/>
        <w:gridCol w:w="1025"/>
      </w:tblGrid>
      <w:tr w:rsidR="00A57CEE" w:rsidRPr="00A57CEE" w:rsidTr="00A57CEE">
        <w:trPr>
          <w:trHeight w:val="540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CEE" w:rsidRPr="00A57CEE" w:rsidRDefault="00A57CEE" w:rsidP="00A57CEE">
            <w:pPr>
              <w:widowControl/>
              <w:adjustRightInd w:val="0"/>
              <w:snapToGrid w:val="0"/>
              <w:spacing w:line="271" w:lineRule="auto"/>
              <w:jc w:val="center"/>
              <w:rPr>
                <w:rFonts w:ascii="仿宋_GB2312" w:eastAsia="仿宋_GB2312" w:hAnsi="宋体" w:cs="宋体"/>
                <w:b/>
                <w:bCs/>
                <w:color w:val="333333"/>
                <w:kern w:val="0"/>
                <w:sz w:val="24"/>
                <w:szCs w:val="24"/>
              </w:rPr>
            </w:pPr>
            <w:proofErr w:type="gramStart"/>
            <w:r w:rsidRPr="00A57CEE">
              <w:rPr>
                <w:rFonts w:ascii="仿宋_GB2312" w:eastAsia="仿宋_GB2312" w:hAnsi="宋体" w:cs="仿宋_GB2312" w:hint="eastAsia"/>
                <w:b/>
                <w:bCs/>
                <w:color w:val="333333"/>
                <w:kern w:val="0"/>
                <w:sz w:val="22"/>
              </w:rPr>
              <w:t>诊改起始</w:t>
            </w:r>
            <w:proofErr w:type="gramEnd"/>
            <w:r w:rsidRPr="00A57CEE">
              <w:rPr>
                <w:rFonts w:ascii="仿宋_GB2312" w:eastAsia="仿宋_GB2312" w:hAnsi="宋体" w:cs="仿宋_GB2312" w:hint="eastAsia"/>
                <w:b/>
                <w:bCs/>
                <w:color w:val="333333"/>
                <w:kern w:val="0"/>
                <w:sz w:val="22"/>
              </w:rPr>
              <w:t>时间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CEE" w:rsidRPr="00A57CEE" w:rsidRDefault="00A57CEE" w:rsidP="00A57CEE">
            <w:pPr>
              <w:widowControl/>
              <w:adjustRightInd w:val="0"/>
              <w:snapToGrid w:val="0"/>
              <w:spacing w:line="271" w:lineRule="auto"/>
              <w:jc w:val="center"/>
              <w:rPr>
                <w:rFonts w:ascii="仿宋_GB2312" w:eastAsia="仿宋_GB2312" w:hAnsi="宋体" w:cs="宋体"/>
                <w:b/>
                <w:bCs/>
                <w:color w:val="333333"/>
                <w:kern w:val="0"/>
                <w:sz w:val="24"/>
                <w:szCs w:val="24"/>
              </w:rPr>
            </w:pPr>
            <w:proofErr w:type="gramStart"/>
            <w:r w:rsidRPr="00A57CEE">
              <w:rPr>
                <w:rFonts w:ascii="仿宋_GB2312" w:eastAsia="仿宋_GB2312" w:hAnsi="宋体" w:cs="仿宋_GB2312" w:hint="eastAsia"/>
                <w:b/>
                <w:bCs/>
                <w:color w:val="333333"/>
                <w:kern w:val="0"/>
                <w:sz w:val="22"/>
              </w:rPr>
              <w:t>校数</w:t>
            </w:r>
            <w:proofErr w:type="gramEnd"/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CEE" w:rsidRPr="00A57CEE" w:rsidRDefault="00A57CEE" w:rsidP="00A57CEE">
            <w:pPr>
              <w:widowControl/>
              <w:adjustRightInd w:val="0"/>
              <w:snapToGrid w:val="0"/>
              <w:spacing w:line="271" w:lineRule="auto"/>
              <w:jc w:val="center"/>
              <w:rPr>
                <w:rFonts w:ascii="仿宋_GB2312" w:eastAsia="仿宋_GB2312" w:hAnsi="宋体" w:cs="宋体"/>
                <w:b/>
                <w:bCs/>
                <w:color w:val="333333"/>
                <w:kern w:val="0"/>
                <w:sz w:val="24"/>
                <w:szCs w:val="24"/>
              </w:rPr>
            </w:pPr>
            <w:r w:rsidRPr="00A57CEE">
              <w:rPr>
                <w:rFonts w:ascii="仿宋_GB2312" w:eastAsia="仿宋_GB2312" w:hAnsi="宋体" w:cs="仿宋_GB2312" w:hint="eastAsia"/>
                <w:b/>
                <w:bCs/>
                <w:color w:val="333333"/>
                <w:kern w:val="0"/>
                <w:sz w:val="22"/>
              </w:rPr>
              <w:t>启动实施诊改院校名单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CEE" w:rsidRPr="00A57CEE" w:rsidRDefault="00A57CEE" w:rsidP="00A57CEE">
            <w:pPr>
              <w:widowControl/>
              <w:adjustRightInd w:val="0"/>
              <w:snapToGrid w:val="0"/>
              <w:spacing w:line="271" w:lineRule="auto"/>
              <w:jc w:val="center"/>
              <w:rPr>
                <w:rFonts w:ascii="仿宋_GB2312" w:eastAsia="仿宋_GB2312" w:hAnsi="宋体" w:cs="宋体"/>
                <w:b/>
                <w:bCs/>
                <w:color w:val="333333"/>
                <w:kern w:val="0"/>
                <w:sz w:val="24"/>
                <w:szCs w:val="24"/>
              </w:rPr>
            </w:pPr>
            <w:r w:rsidRPr="00A57CEE">
              <w:rPr>
                <w:rFonts w:ascii="仿宋_GB2312" w:eastAsia="仿宋_GB2312" w:hAnsi="宋体" w:cs="仿宋_GB2312" w:hint="eastAsia"/>
                <w:b/>
                <w:bCs/>
                <w:color w:val="333333"/>
                <w:kern w:val="0"/>
                <w:sz w:val="22"/>
              </w:rPr>
              <w:t>抽样复核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CEE" w:rsidRPr="00A57CEE" w:rsidRDefault="00A57CEE" w:rsidP="00A57CEE">
            <w:pPr>
              <w:widowControl/>
              <w:adjustRightInd w:val="0"/>
              <w:snapToGrid w:val="0"/>
              <w:spacing w:line="271" w:lineRule="auto"/>
              <w:jc w:val="center"/>
              <w:rPr>
                <w:rFonts w:ascii="仿宋_GB2312" w:eastAsia="仿宋_GB2312" w:hAnsi="宋体" w:cs="宋体"/>
                <w:b/>
                <w:bCs/>
                <w:color w:val="333333"/>
                <w:kern w:val="0"/>
                <w:sz w:val="24"/>
                <w:szCs w:val="24"/>
              </w:rPr>
            </w:pPr>
            <w:r w:rsidRPr="00A57CEE">
              <w:rPr>
                <w:rFonts w:ascii="仿宋_GB2312" w:eastAsia="仿宋_GB2312" w:hAnsi="宋体" w:cs="仿宋_GB2312" w:hint="eastAsia"/>
                <w:b/>
                <w:bCs/>
                <w:color w:val="333333"/>
                <w:kern w:val="0"/>
                <w:sz w:val="22"/>
              </w:rPr>
              <w:t>备注</w:t>
            </w:r>
          </w:p>
        </w:tc>
      </w:tr>
      <w:tr w:rsidR="00A57CEE" w:rsidRPr="00A57CEE" w:rsidTr="00A57CEE">
        <w:trPr>
          <w:trHeight w:val="660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CEE" w:rsidRPr="00A57CEE" w:rsidRDefault="00A57CEE" w:rsidP="00A57CEE">
            <w:pPr>
              <w:widowControl/>
              <w:adjustRightInd w:val="0"/>
              <w:snapToGrid w:val="0"/>
              <w:spacing w:line="271" w:lineRule="auto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A57CEE">
              <w:rPr>
                <w:rFonts w:ascii="仿宋_GB2312" w:eastAsia="仿宋_GB2312" w:hAnsi="宋体" w:cs="仿宋_GB2312" w:hint="eastAsia"/>
                <w:color w:val="333333"/>
                <w:kern w:val="0"/>
                <w:sz w:val="22"/>
              </w:rPr>
              <w:t>2017年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CEE" w:rsidRPr="00A57CEE" w:rsidRDefault="00A57CEE" w:rsidP="00A57CEE">
            <w:pPr>
              <w:widowControl/>
              <w:adjustRightInd w:val="0"/>
              <w:snapToGrid w:val="0"/>
              <w:spacing w:line="271" w:lineRule="auto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A57CEE">
              <w:rPr>
                <w:rFonts w:ascii="仿宋_GB2312" w:eastAsia="仿宋_GB2312" w:hAnsi="宋体" w:cs="仿宋_GB2312" w:hint="eastAsia"/>
                <w:color w:val="333333"/>
                <w:kern w:val="0"/>
                <w:sz w:val="22"/>
              </w:rPr>
              <w:t>8所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CEE" w:rsidRPr="00A57CEE" w:rsidRDefault="00A57CEE" w:rsidP="00A57CEE">
            <w:pPr>
              <w:widowControl/>
              <w:adjustRightInd w:val="0"/>
              <w:snapToGrid w:val="0"/>
              <w:spacing w:line="271" w:lineRule="auto"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A57CEE">
              <w:rPr>
                <w:rFonts w:ascii="仿宋_GB2312" w:eastAsia="仿宋_GB2312" w:hAnsi="宋体" w:cs="仿宋_GB2312" w:hint="eastAsia"/>
                <w:color w:val="333333"/>
                <w:kern w:val="0"/>
                <w:sz w:val="22"/>
              </w:rPr>
              <w:t>芜湖职业技术学院、安徽水利水电职业技术学院、安徽职业技术学院、</w:t>
            </w:r>
            <w:r w:rsidRPr="00A57CEE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安徽商贸职业技术学院、安徽机电职业技术学院、</w:t>
            </w:r>
            <w:r w:rsidRPr="00A57CEE">
              <w:rPr>
                <w:rFonts w:ascii="仿宋_GB2312" w:eastAsia="仿宋_GB2312" w:hAnsi="宋体" w:cs="仿宋_GB2312" w:hint="eastAsia"/>
                <w:color w:val="333333"/>
                <w:kern w:val="0"/>
                <w:sz w:val="22"/>
              </w:rPr>
              <w:t>阜阳职业技术学院、安徽交通职业技术学院、安徽电气工程职业技术学院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CEE" w:rsidRPr="00A57CEE" w:rsidRDefault="00A57CEE" w:rsidP="00A57CEE">
            <w:pPr>
              <w:widowControl/>
              <w:adjustRightInd w:val="0"/>
              <w:snapToGrid w:val="0"/>
              <w:spacing w:line="271" w:lineRule="auto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A57CEE">
              <w:rPr>
                <w:rFonts w:ascii="仿宋_GB2312" w:eastAsia="仿宋_GB2312" w:hAnsi="宋体" w:cs="仿宋_GB2312" w:hint="eastAsia"/>
                <w:color w:val="333333"/>
                <w:kern w:val="0"/>
                <w:sz w:val="22"/>
              </w:rPr>
              <w:t>2018年上半年复核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CEE" w:rsidRPr="00A57CEE" w:rsidRDefault="00A57CEE" w:rsidP="00A57CEE">
            <w:pPr>
              <w:widowControl/>
              <w:adjustRightInd w:val="0"/>
              <w:snapToGrid w:val="0"/>
              <w:spacing w:line="271" w:lineRule="auto"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A57CEE" w:rsidRPr="00A57CEE" w:rsidTr="00A57CEE">
        <w:trPr>
          <w:trHeight w:val="167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CEE" w:rsidRPr="00A57CEE" w:rsidRDefault="00A57CEE" w:rsidP="00A57CEE">
            <w:pPr>
              <w:widowControl/>
              <w:adjustRightInd w:val="0"/>
              <w:snapToGrid w:val="0"/>
              <w:spacing w:line="271" w:lineRule="auto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A57CEE">
              <w:rPr>
                <w:rFonts w:ascii="仿宋_GB2312" w:eastAsia="仿宋_GB2312" w:hAnsi="宋体" w:cs="仿宋_GB2312" w:hint="eastAsia"/>
                <w:color w:val="333333"/>
                <w:kern w:val="0"/>
                <w:sz w:val="22"/>
              </w:rPr>
              <w:t>2018年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CEE" w:rsidRPr="00A57CEE" w:rsidRDefault="00A57CEE" w:rsidP="00A57CEE">
            <w:pPr>
              <w:widowControl/>
              <w:adjustRightInd w:val="0"/>
              <w:snapToGrid w:val="0"/>
              <w:spacing w:line="271" w:lineRule="auto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A57CEE">
              <w:rPr>
                <w:rFonts w:ascii="仿宋_GB2312" w:eastAsia="仿宋_GB2312" w:hAnsi="宋体" w:cs="仿宋_GB2312" w:hint="eastAsia"/>
                <w:color w:val="333333"/>
                <w:kern w:val="0"/>
                <w:sz w:val="22"/>
              </w:rPr>
              <w:t>23所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CEE" w:rsidRPr="00A57CEE" w:rsidRDefault="00A57CEE" w:rsidP="00A57CEE">
            <w:pPr>
              <w:widowControl/>
              <w:adjustRightInd w:val="0"/>
              <w:snapToGrid w:val="0"/>
              <w:spacing w:line="271" w:lineRule="auto"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A57CEE">
              <w:rPr>
                <w:rFonts w:ascii="仿宋_GB2312" w:eastAsia="仿宋_GB2312" w:hAnsi="宋体" w:cs="仿宋_GB2312" w:hint="eastAsia"/>
                <w:color w:val="333333"/>
                <w:kern w:val="0"/>
                <w:sz w:val="22"/>
              </w:rPr>
              <w:t>安徽工业经济职业技术学院、滁州职业技术学院、淮南职业技术学院、安徽医学高等专科学校、安徽电子信息职业技术学院、安徽财贸职业学院、淮北职业技术学院、安徽工商职业学院、六安职业技术学院、池州职业技术学院、安庆职业技术学院、安徽中医药高等专科学校、合</w:t>
            </w:r>
            <w:r w:rsidRPr="00A57CEE">
              <w:rPr>
                <w:rFonts w:ascii="仿宋_GB2312" w:eastAsia="仿宋_GB2312" w:hAnsi="仿宋" w:cs="仿宋_GB2312" w:hint="eastAsia"/>
                <w:color w:val="333333"/>
                <w:kern w:val="0"/>
                <w:sz w:val="22"/>
              </w:rPr>
              <w:t>肥幼儿师范高等专科学校、</w:t>
            </w:r>
            <w:r w:rsidRPr="00A57CEE">
              <w:rPr>
                <w:rFonts w:ascii="仿宋_GB2312" w:eastAsia="仿宋_GB2312" w:hAnsi="宋体" w:cs="仿宋_GB2312" w:hint="eastAsia"/>
                <w:color w:val="333333"/>
                <w:kern w:val="0"/>
                <w:sz w:val="22"/>
              </w:rPr>
              <w:t>马鞍山师范高等专科学校、</w:t>
            </w:r>
            <w:r w:rsidRPr="00A57CEE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合肥职业技术学院、</w:t>
            </w:r>
            <w:r w:rsidRPr="00A57CEE">
              <w:rPr>
                <w:rFonts w:ascii="仿宋_GB2312" w:eastAsia="仿宋_GB2312" w:hAnsi="Tahoma" w:cs="仿宋_GB2312" w:hint="eastAsia"/>
                <w:color w:val="333333"/>
                <w:kern w:val="0"/>
                <w:sz w:val="24"/>
                <w:szCs w:val="24"/>
              </w:rPr>
              <w:t>安徽国防科技职业学院、亳州职业技术学院、安徽邮电职业技术学院、</w:t>
            </w:r>
            <w:r w:rsidRPr="00A57CEE">
              <w:rPr>
                <w:rFonts w:ascii="仿宋_GB2312" w:eastAsia="仿宋_GB2312" w:hAnsi="宋体" w:cs="仿宋_GB2312" w:hint="eastAsia"/>
                <w:color w:val="333333"/>
                <w:kern w:val="0"/>
                <w:sz w:val="22"/>
              </w:rPr>
              <w:t>安徽工贸职业技术学院、合肥通用职业技术学院、安徽国际商务职业学院、</w:t>
            </w:r>
            <w:r w:rsidRPr="00A57CEE">
              <w:rPr>
                <w:rFonts w:ascii="仿宋_GB2312" w:eastAsia="仿宋_GB2312" w:hAnsi="Tahoma" w:cs="仿宋_GB2312" w:hint="eastAsia"/>
                <w:color w:val="000000"/>
                <w:kern w:val="0"/>
                <w:sz w:val="24"/>
                <w:szCs w:val="24"/>
              </w:rPr>
              <w:t>淮南联合大学、铜陵职业技术学院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CEE" w:rsidRPr="00A57CEE" w:rsidRDefault="00A57CEE" w:rsidP="00A57CEE">
            <w:pPr>
              <w:widowControl/>
              <w:adjustRightInd w:val="0"/>
              <w:snapToGrid w:val="0"/>
              <w:spacing w:line="271" w:lineRule="auto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A57CEE">
              <w:rPr>
                <w:rFonts w:ascii="仿宋_GB2312" w:eastAsia="仿宋_GB2312" w:hAnsi="宋体" w:cs="仿宋_GB2312" w:hint="eastAsia"/>
                <w:color w:val="333333"/>
                <w:kern w:val="0"/>
                <w:sz w:val="22"/>
              </w:rPr>
              <w:t>2018年下半年复核不少于1/4所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CEE" w:rsidRPr="00A57CEE" w:rsidRDefault="00A57CEE" w:rsidP="00A57CEE">
            <w:pPr>
              <w:widowControl/>
              <w:adjustRightInd w:val="0"/>
              <w:snapToGrid w:val="0"/>
              <w:spacing w:line="271" w:lineRule="auto"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A57CEE" w:rsidRPr="00A57CEE" w:rsidTr="00A57CEE">
        <w:trPr>
          <w:trHeight w:val="769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CEE" w:rsidRPr="00A57CEE" w:rsidRDefault="00A57CEE" w:rsidP="00A57CEE">
            <w:pPr>
              <w:widowControl/>
              <w:adjustRightInd w:val="0"/>
              <w:snapToGrid w:val="0"/>
              <w:spacing w:line="271" w:lineRule="auto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A57CEE">
              <w:rPr>
                <w:rFonts w:ascii="仿宋_GB2312" w:eastAsia="仿宋_GB2312" w:hAnsi="宋体" w:cs="仿宋_GB2312" w:hint="eastAsia"/>
                <w:color w:val="333333"/>
                <w:kern w:val="0"/>
                <w:sz w:val="22"/>
              </w:rPr>
              <w:t>2019年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CEE" w:rsidRPr="00A57CEE" w:rsidRDefault="00A57CEE" w:rsidP="00A57CEE">
            <w:pPr>
              <w:widowControl/>
              <w:adjustRightInd w:val="0"/>
              <w:snapToGrid w:val="0"/>
              <w:spacing w:line="271" w:lineRule="auto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A57CEE">
              <w:rPr>
                <w:rFonts w:ascii="仿宋_GB2312" w:eastAsia="仿宋_GB2312" w:hAnsi="宋体" w:cs="仿宋_GB2312" w:hint="eastAsia"/>
                <w:color w:val="333333"/>
                <w:kern w:val="0"/>
                <w:sz w:val="22"/>
              </w:rPr>
              <w:t>22所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CEE" w:rsidRPr="00A57CEE" w:rsidRDefault="00A57CEE" w:rsidP="00A57CEE">
            <w:pPr>
              <w:widowControl/>
              <w:adjustRightInd w:val="0"/>
              <w:snapToGrid w:val="0"/>
              <w:spacing w:line="271" w:lineRule="auto"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A57CEE">
              <w:rPr>
                <w:rFonts w:ascii="仿宋_GB2312" w:eastAsia="仿宋_GB2312" w:hAnsi="宋体" w:cs="仿宋_GB2312" w:hint="eastAsia"/>
                <w:color w:val="333333"/>
                <w:kern w:val="0"/>
                <w:sz w:val="22"/>
              </w:rPr>
              <w:t>宣城职业技术学院、安徽体育运动职业技术学院、安徽中澳科技职业学院、安徽艺术职业学院、安徽广播影视职业技术学院、安徽工业职业技术学院、安徽冶金科技职业学院、安徽林业职业技术学院、安徽城市管理职业学院、合肥经济技术职业学院、蚌埠经济技术职业学院、合肥滨湖职业技术学院、安徽审计职业学院、安徽旅游职业学院、安徽公安职业学院、安庆医药高等专科学校、马鞍山职业技术学院、徽商职业学院、合肥共达职业技术学院、阜阳科技职业学院、安徽新闻出版职业技术学院、安徽警官职业学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CEE" w:rsidRPr="00A57CEE" w:rsidRDefault="00A57CEE" w:rsidP="00A57CEE">
            <w:pPr>
              <w:widowControl/>
              <w:adjustRightInd w:val="0"/>
              <w:snapToGrid w:val="0"/>
              <w:spacing w:line="271" w:lineRule="auto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A57CEE">
              <w:rPr>
                <w:rFonts w:ascii="仿宋_GB2312" w:eastAsia="仿宋_GB2312" w:hAnsi="宋体" w:cs="仿宋_GB2312" w:hint="eastAsia"/>
                <w:color w:val="333333"/>
                <w:kern w:val="0"/>
                <w:sz w:val="22"/>
              </w:rPr>
              <w:t>2019年复核不少于1/4所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CEE" w:rsidRPr="00A57CEE" w:rsidRDefault="00A57CEE" w:rsidP="00A57CEE">
            <w:pPr>
              <w:widowControl/>
              <w:adjustRightInd w:val="0"/>
              <w:snapToGrid w:val="0"/>
              <w:spacing w:line="271" w:lineRule="auto"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A57CEE" w:rsidRPr="00A57CEE" w:rsidTr="00A57CEE">
        <w:trPr>
          <w:trHeight w:val="1675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CEE" w:rsidRPr="00A57CEE" w:rsidRDefault="00A57CEE" w:rsidP="00A57CEE">
            <w:pPr>
              <w:widowControl/>
              <w:adjustRightInd w:val="0"/>
              <w:snapToGrid w:val="0"/>
              <w:spacing w:line="271" w:lineRule="auto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A57CEE">
              <w:rPr>
                <w:rFonts w:ascii="仿宋_GB2312" w:eastAsia="仿宋_GB2312" w:hAnsi="宋体" w:cs="仿宋_GB2312" w:hint="eastAsia"/>
                <w:color w:val="333333"/>
                <w:kern w:val="0"/>
                <w:sz w:val="22"/>
              </w:rPr>
              <w:lastRenderedPageBreak/>
              <w:t>2020年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CEE" w:rsidRPr="00A57CEE" w:rsidRDefault="00A57CEE" w:rsidP="00A57CEE">
            <w:pPr>
              <w:widowControl/>
              <w:adjustRightInd w:val="0"/>
              <w:snapToGrid w:val="0"/>
              <w:spacing w:line="271" w:lineRule="auto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A57CEE">
              <w:rPr>
                <w:rFonts w:ascii="仿宋_GB2312" w:eastAsia="仿宋_GB2312" w:hAnsi="宋体" w:cs="仿宋_GB2312" w:hint="eastAsia"/>
                <w:color w:val="333333"/>
                <w:kern w:val="0"/>
                <w:sz w:val="22"/>
              </w:rPr>
              <w:t>21所</w:t>
            </w:r>
          </w:p>
        </w:tc>
        <w:tc>
          <w:tcPr>
            <w:tcW w:w="10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CEE" w:rsidRPr="00A57CEE" w:rsidRDefault="00A57CEE" w:rsidP="00A57CEE">
            <w:pPr>
              <w:widowControl/>
              <w:adjustRightInd w:val="0"/>
              <w:snapToGrid w:val="0"/>
              <w:spacing w:line="271" w:lineRule="auto"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A57CEE">
              <w:rPr>
                <w:rFonts w:ascii="仿宋_GB2312" w:eastAsia="仿宋_GB2312" w:hAnsi="宋体" w:cs="仿宋_GB2312" w:hint="eastAsia"/>
                <w:color w:val="333333"/>
                <w:kern w:val="0"/>
                <w:sz w:val="22"/>
              </w:rPr>
              <w:t>万博科技职业学院、合肥财经职业学院、</w:t>
            </w:r>
            <w:r w:rsidRPr="00A57CEE">
              <w:rPr>
                <w:rFonts w:ascii="仿宋_GB2312" w:eastAsia="仿宋_GB2312" w:hAnsi="Tahoma" w:cs="仿宋_GB2312" w:hint="eastAsia"/>
                <w:color w:val="333333"/>
                <w:kern w:val="0"/>
                <w:sz w:val="24"/>
                <w:szCs w:val="24"/>
              </w:rPr>
              <w:t>宿州职业技术学院、</w:t>
            </w:r>
            <w:r w:rsidRPr="00A57CEE">
              <w:rPr>
                <w:rFonts w:ascii="仿宋_GB2312" w:eastAsia="仿宋_GB2312" w:hAnsi="仿宋" w:cs="仿宋_GB2312" w:hint="eastAsia"/>
                <w:color w:val="333333"/>
                <w:kern w:val="0"/>
                <w:sz w:val="22"/>
              </w:rPr>
              <w:t>安徽涉外经济职业学院、皖</w:t>
            </w:r>
            <w:proofErr w:type="gramStart"/>
            <w:r w:rsidRPr="00A57CEE">
              <w:rPr>
                <w:rFonts w:ascii="仿宋_GB2312" w:eastAsia="仿宋_GB2312" w:hAnsi="仿宋" w:cs="仿宋_GB2312" w:hint="eastAsia"/>
                <w:color w:val="333333"/>
                <w:kern w:val="0"/>
                <w:sz w:val="22"/>
              </w:rPr>
              <w:t>西卫生</w:t>
            </w:r>
            <w:proofErr w:type="gramEnd"/>
            <w:r w:rsidRPr="00A57CEE">
              <w:rPr>
                <w:rFonts w:ascii="仿宋_GB2312" w:eastAsia="仿宋_GB2312" w:hAnsi="仿宋" w:cs="仿宋_GB2312" w:hint="eastAsia"/>
                <w:color w:val="333333"/>
                <w:kern w:val="0"/>
                <w:sz w:val="22"/>
              </w:rPr>
              <w:t>职业学院、滁州城市职业学院、黄山职业技术学院、安徽黄梅戏艺术职业学院、安徽长江职业学院、安徽扬子职业技术学院、安徽粮食工程职业学院、合肥科技职业学院、安徽卫生健康职业学院、皖北卫生职业学院、阜阳幼儿师范高等专科学校、</w:t>
            </w:r>
            <w:r w:rsidRPr="00A57CEE">
              <w:rPr>
                <w:rFonts w:ascii="仿宋_GB2312" w:eastAsia="仿宋_GB2312" w:hAnsi="宋体" w:cs="仿宋_GB2312" w:hint="eastAsia"/>
                <w:color w:val="333333"/>
                <w:kern w:val="0"/>
                <w:sz w:val="22"/>
              </w:rPr>
              <w:t>合肥信息技术职业学院、安徽汽车职业技术学院、安徽矿业职业技术学院、桐城师范高等专科学校、安徽现代信息工程职业学院、安徽绿海商务职业学院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CEE" w:rsidRPr="00A57CEE" w:rsidRDefault="00A57CEE" w:rsidP="00A57CEE">
            <w:pPr>
              <w:widowControl/>
              <w:adjustRightInd w:val="0"/>
              <w:snapToGrid w:val="0"/>
              <w:spacing w:line="271" w:lineRule="auto"/>
              <w:jc w:val="center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  <w:r w:rsidRPr="00A57CEE">
              <w:rPr>
                <w:rFonts w:ascii="仿宋_GB2312" w:eastAsia="仿宋_GB2312" w:hAnsi="宋体" w:cs="仿宋_GB2312" w:hint="eastAsia"/>
                <w:color w:val="333333"/>
                <w:kern w:val="0"/>
                <w:sz w:val="22"/>
              </w:rPr>
              <w:t>2020年复核不少于1/4所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CEE" w:rsidRPr="00A57CEE" w:rsidRDefault="00A57CEE" w:rsidP="00A57CEE">
            <w:pPr>
              <w:widowControl/>
              <w:adjustRightInd w:val="0"/>
              <w:snapToGrid w:val="0"/>
              <w:spacing w:line="271" w:lineRule="auto"/>
              <w:jc w:val="left"/>
              <w:rPr>
                <w:rFonts w:ascii="仿宋_GB2312" w:eastAsia="仿宋_GB2312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</w:tbl>
    <w:p w:rsidR="00A57CEE" w:rsidRPr="00A57CEE" w:rsidRDefault="00A57CEE" w:rsidP="00A57CEE">
      <w:pPr>
        <w:widowControl/>
        <w:shd w:val="clear" w:color="auto" w:fill="FFFFFF"/>
        <w:adjustRightInd w:val="0"/>
        <w:snapToGrid w:val="0"/>
        <w:spacing w:after="200" w:line="360" w:lineRule="auto"/>
        <w:ind w:right="750" w:firstLineChars="200" w:firstLine="480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 w:rsidRPr="00A57CEE">
        <w:rPr>
          <w:rFonts w:ascii="仿宋_GB2312" w:eastAsia="仿宋_GB2312" w:hAnsi="Tahoma" w:cs="仿宋_GB2312" w:hint="eastAsia"/>
          <w:color w:val="333333"/>
          <w:kern w:val="0"/>
          <w:sz w:val="24"/>
          <w:szCs w:val="24"/>
          <w:shd w:val="clear" w:color="auto" w:fill="FFFFFF"/>
        </w:rPr>
        <w:t>注:已接受过人才培养工作评估的各高职院校可以根据实际情况提前</w:t>
      </w:r>
      <w:proofErr w:type="gramStart"/>
      <w:r w:rsidRPr="00A57CEE">
        <w:rPr>
          <w:rFonts w:ascii="仿宋_GB2312" w:eastAsia="仿宋_GB2312" w:hAnsi="Tahoma" w:cs="仿宋_GB2312" w:hint="eastAsia"/>
          <w:color w:val="333333"/>
          <w:kern w:val="0"/>
          <w:sz w:val="24"/>
          <w:szCs w:val="24"/>
          <w:shd w:val="clear" w:color="auto" w:fill="FFFFFF"/>
        </w:rPr>
        <w:t>启动诊改工作</w:t>
      </w:r>
      <w:proofErr w:type="gramEnd"/>
      <w:r w:rsidRPr="00A57CEE">
        <w:rPr>
          <w:rFonts w:ascii="仿宋_GB2312" w:eastAsia="仿宋_GB2312" w:hAnsi="Tahoma" w:cs="仿宋_GB2312" w:hint="eastAsia"/>
          <w:color w:val="333333"/>
          <w:kern w:val="0"/>
          <w:sz w:val="24"/>
          <w:szCs w:val="24"/>
          <w:shd w:val="clear" w:color="auto" w:fill="FFFFFF"/>
        </w:rPr>
        <w:t>。</w:t>
      </w:r>
    </w:p>
    <w:p w:rsidR="002C0379" w:rsidRPr="00A57CEE" w:rsidRDefault="002C0379"/>
    <w:sectPr w:rsidR="002C0379" w:rsidRPr="00A57CEE" w:rsidSect="00A57CEE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_GBK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CEE"/>
    <w:rsid w:val="002C0379"/>
    <w:rsid w:val="00A5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88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07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11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882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146</Words>
  <Characters>834</Characters>
  <Application>Microsoft Office Word</Application>
  <DocSecurity>0</DocSecurity>
  <Lines>6</Lines>
  <Paragraphs>1</Paragraphs>
  <ScaleCrop>false</ScaleCrop>
  <Company>china</Company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2020-06-21T08:36:00Z</dcterms:created>
  <dcterms:modified xsi:type="dcterms:W3CDTF">2020-06-21T08:37:00Z</dcterms:modified>
</cp:coreProperties>
</file>